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76" w:rsidRPr="005C39BD" w:rsidRDefault="005C39BD" w:rsidP="005C39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9BD">
        <w:rPr>
          <w:rFonts w:ascii="Times New Roman" w:hAnsi="Times New Roman" w:cs="Times New Roman"/>
          <w:color w:val="000000" w:themeColor="text1"/>
          <w:sz w:val="24"/>
          <w:szCs w:val="24"/>
        </w:rPr>
        <w:t>Guillame</w:t>
      </w:r>
      <w:proofErr w:type="spellEnd"/>
      <w:r w:rsidRPr="005C3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9BD">
        <w:rPr>
          <w:rFonts w:ascii="Times New Roman" w:hAnsi="Times New Roman" w:cs="Times New Roman"/>
          <w:color w:val="000000" w:themeColor="text1"/>
          <w:sz w:val="24"/>
          <w:szCs w:val="24"/>
        </w:rPr>
        <w:t>Apollinaire</w:t>
      </w:r>
      <w:proofErr w:type="spellEnd"/>
    </w:p>
    <w:p w:rsidR="005C39BD" w:rsidRPr="005C39BD" w:rsidRDefault="005C39BD" w:rsidP="005C39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Pásmo </w:t>
      </w:r>
      <w:r w:rsidRPr="005C39BD">
        <w:rPr>
          <w:rFonts w:ascii="Times New Roman" w:hAnsi="Times New Roman" w:cs="Times New Roman"/>
          <w:color w:val="000000" w:themeColor="text1"/>
          <w:sz w:val="24"/>
          <w:szCs w:val="24"/>
        </w:rPr>
        <w:t>– přeložil Karel Čapek</w:t>
      </w:r>
    </w:p>
    <w:p w:rsidR="005C39BD" w:rsidRPr="005C39BD" w:rsidRDefault="005C39BD" w:rsidP="005C39B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C39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Pásmo</w:t>
      </w:r>
      <w:r w:rsidRPr="005C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 </w:t>
      </w:r>
      <w:hyperlink r:id="rId5" w:tooltip="Poezie" w:history="1"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poetický</w:t>
        </w:r>
      </w:hyperlink>
      <w:r w:rsidRPr="005C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6" w:tooltip="Literatura" w:history="1"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literární</w:t>
        </w:r>
      </w:hyperlink>
      <w:r w:rsidRPr="005C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útvar, zpravidla se jedná o rozsáhlejší </w:t>
      </w:r>
      <w:hyperlink r:id="rId7" w:tooltip="Báseň" w:history="1"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báseň</w:t>
        </w:r>
      </w:hyperlink>
      <w:r w:rsidRPr="005C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v níž se jedna představa volně váže k druhé technikou volné </w:t>
      </w:r>
      <w:hyperlink r:id="rId8" w:tooltip="Asociace" w:history="1"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asociace</w:t>
        </w:r>
      </w:hyperlink>
      <w:r w:rsidRPr="005C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Vznik tohoto útvaru úzce souvisí s poetikou </w:t>
      </w:r>
      <w:hyperlink r:id="rId9" w:tooltip="Surrealismus" w:history="1"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surrealismu</w:t>
        </w:r>
      </w:hyperlink>
      <w:r w:rsidRPr="005C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vlastním zakladatelem žánru je </w:t>
      </w:r>
      <w:hyperlink r:id="rId10" w:tooltip="Guillaume Apollinaire" w:history="1">
        <w:proofErr w:type="spellStart"/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Guillaume</w:t>
        </w:r>
        <w:proofErr w:type="spellEnd"/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 xml:space="preserve"> </w:t>
        </w:r>
        <w:proofErr w:type="spellStart"/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Apollinaire</w:t>
        </w:r>
        <w:proofErr w:type="spellEnd"/>
      </w:hyperlink>
      <w:r w:rsidRPr="005C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prvním dílem je stejnojmenná báseň z roku </w:t>
      </w:r>
      <w:hyperlink r:id="rId11" w:tooltip="1912" w:history="1"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1912</w:t>
        </w:r>
      </w:hyperlink>
      <w:r w:rsidRPr="005C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tvořili je ale i jiní básníci, v češtině se o tento žánr pokoušel například </w:t>
      </w:r>
      <w:hyperlink r:id="rId12" w:tooltip="Vítězslav Nezval" w:history="1"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Vítězslav Nezval</w:t>
        </w:r>
      </w:hyperlink>
      <w:r w:rsidRPr="005C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</w:t>
      </w:r>
      <w:hyperlink r:id="rId13" w:tooltip="Jiří Wolker" w:history="1"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Jiří Wolker</w:t>
        </w:r>
      </w:hyperlink>
      <w:r w:rsidRPr="005C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Pásma jsou zpravidla </w:t>
      </w:r>
      <w:hyperlink r:id="rId14" w:tooltip="Volný verš" w:history="1">
        <w:r w:rsidRPr="005C3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volně veršovaná</w:t>
        </w:r>
      </w:hyperlink>
      <w:r w:rsidRPr="005C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5C39BD" w:rsidRPr="005C39BD" w:rsidRDefault="005C39BD" w:rsidP="005C39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9BD">
        <w:rPr>
          <w:rFonts w:ascii="Times New Roman" w:hAnsi="Times New Roman" w:cs="Times New Roman"/>
          <w:color w:val="000000" w:themeColor="text1"/>
          <w:sz w:val="24"/>
          <w:szCs w:val="24"/>
        </w:rPr>
        <w:t>Pásmo vyjadřuje pocity, dojmy a úvahy moderního člověka.</w:t>
      </w:r>
    </w:p>
    <w:p w:rsidR="005C39BD" w:rsidRPr="005C39BD" w:rsidRDefault="00E821EF" w:rsidP="005C39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Tři témata, která se v básni Pásmo objevují:</w:t>
      </w:r>
    </w:p>
    <w:p w:rsidR="005C39BD" w:rsidRPr="005C39BD" w:rsidRDefault="005C39BD" w:rsidP="005C39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9BD">
        <w:rPr>
          <w:rFonts w:ascii="Times New Roman" w:hAnsi="Times New Roman" w:cs="Times New Roman"/>
          <w:color w:val="000000" w:themeColor="text1"/>
          <w:sz w:val="24"/>
          <w:szCs w:val="24"/>
        </w:rPr>
        <w:t>Loučení se starou dobou a vítání dvacátého století (plné moderní civilizace, techniky)</w:t>
      </w:r>
      <w:r w:rsidR="00E821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9BD" w:rsidRPr="005C39BD" w:rsidRDefault="005C39BD" w:rsidP="005C39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9BD">
        <w:rPr>
          <w:rFonts w:ascii="Times New Roman" w:hAnsi="Times New Roman" w:cs="Times New Roman"/>
          <w:color w:val="000000" w:themeColor="text1"/>
          <w:sz w:val="24"/>
          <w:szCs w:val="24"/>
        </w:rPr>
        <w:t>Cestování (jeho zážitky ze středomořských cest, setkání s Čapkovou rodinou v Praze)</w:t>
      </w:r>
      <w:r w:rsidR="00E821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9BD" w:rsidRPr="005C39BD" w:rsidRDefault="005C39BD" w:rsidP="005C39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9BD">
        <w:rPr>
          <w:rFonts w:ascii="Times New Roman" w:hAnsi="Times New Roman" w:cs="Times New Roman"/>
          <w:color w:val="000000" w:themeColor="text1"/>
          <w:sz w:val="24"/>
          <w:szCs w:val="24"/>
        </w:rPr>
        <w:t>Oslava života, který člověka opíjí jako alkohol</w:t>
      </w:r>
      <w:r w:rsidR="00E821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9BD" w:rsidRPr="00E821EF" w:rsidRDefault="005C39BD" w:rsidP="005C39B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1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Najdi v textu konkrétní příklady všech tří témat.</w:t>
      </w:r>
    </w:p>
    <w:p w:rsidR="005C39BD" w:rsidRPr="00E821EF" w:rsidRDefault="005C39BD" w:rsidP="005C39B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1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Podívej se na báseň Dáma v klobouku, jak se nazývá tato forma básně?</w:t>
      </w:r>
    </w:p>
    <w:p w:rsidR="005C39BD" w:rsidRPr="00E821EF" w:rsidRDefault="005C39BD" w:rsidP="005C39B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1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Pokus se napsat stejným způsobem báseň Zrození</w:t>
      </w:r>
      <w:r w:rsidR="00E821EF" w:rsidRPr="00E821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  <w:r w:rsidRPr="00E821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ježka – T.</w:t>
      </w:r>
      <w:r w:rsidR="00E821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  <w:bookmarkStart w:id="0" w:name="_GoBack"/>
      <w:bookmarkEnd w:id="0"/>
      <w:r w:rsidRPr="00E821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R. </w:t>
      </w:r>
      <w:proofErr w:type="spellStart"/>
      <w:r w:rsidRPr="00E821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Field</w:t>
      </w:r>
      <w:proofErr w:type="spellEnd"/>
      <w:r w:rsidRPr="00E821E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str. 91 v červeném rámečku.</w:t>
      </w:r>
    </w:p>
    <w:sectPr w:rsidR="005C39BD" w:rsidRPr="00E8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57C09"/>
    <w:multiLevelType w:val="hybridMultilevel"/>
    <w:tmpl w:val="2CC2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D"/>
    <w:rsid w:val="00225971"/>
    <w:rsid w:val="005C39BD"/>
    <w:rsid w:val="007F0163"/>
    <w:rsid w:val="00E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89AB2-F728-4FA5-9824-4B5E1D23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39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405">
              <w:marLeft w:val="384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Asociace" TargetMode="External"/><Relationship Id="rId13" Type="http://schemas.openxmlformats.org/officeDocument/2006/relationships/hyperlink" Target="https://cs.wikipedia.org/wiki/Ji%C5%99%C3%AD_Wolk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B%C3%A1se%C5%88" TargetMode="External"/><Relationship Id="rId12" Type="http://schemas.openxmlformats.org/officeDocument/2006/relationships/hyperlink" Target="https://cs.wikipedia.org/wiki/V%C3%ADt%C4%9Bzslav_Nezv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Literatura" TargetMode="External"/><Relationship Id="rId11" Type="http://schemas.openxmlformats.org/officeDocument/2006/relationships/hyperlink" Target="https://cs.wikipedia.org/wiki/1912" TargetMode="External"/><Relationship Id="rId5" Type="http://schemas.openxmlformats.org/officeDocument/2006/relationships/hyperlink" Target="https://cs.wikipedia.org/wiki/Poezi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Guillaume_Apollina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urrealismus" TargetMode="External"/><Relationship Id="rId14" Type="http://schemas.openxmlformats.org/officeDocument/2006/relationships/hyperlink" Target="https://cs.wikipedia.org/wiki/Voln%C3%BD_ver%C5%A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Michaela</dc:creator>
  <cp:keywords/>
  <dc:description/>
  <cp:lastModifiedBy>Dostálová Michaela</cp:lastModifiedBy>
  <cp:revision>1</cp:revision>
  <dcterms:created xsi:type="dcterms:W3CDTF">2020-06-08T09:08:00Z</dcterms:created>
  <dcterms:modified xsi:type="dcterms:W3CDTF">2020-06-08T09:20:00Z</dcterms:modified>
</cp:coreProperties>
</file>