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66" w:rsidRPr="00914066" w:rsidRDefault="00914066" w:rsidP="001B01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066">
        <w:rPr>
          <w:rFonts w:ascii="Times New Roman" w:hAnsi="Times New Roman" w:cs="Times New Roman"/>
          <w:b/>
          <w:sz w:val="28"/>
          <w:szCs w:val="28"/>
        </w:rPr>
        <w:t>Symbolismus a dekadence</w:t>
      </w:r>
    </w:p>
    <w:p w:rsidR="00914066" w:rsidRPr="001B01B5" w:rsidRDefault="00914066" w:rsidP="001B01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66">
        <w:rPr>
          <w:rFonts w:ascii="Times New Roman" w:hAnsi="Times New Roman" w:cs="Times New Roman"/>
          <w:b/>
          <w:sz w:val="24"/>
          <w:szCs w:val="24"/>
        </w:rPr>
        <w:t>Symbolismus</w:t>
      </w:r>
      <w:r w:rsidRPr="00914066">
        <w:rPr>
          <w:rFonts w:ascii="Times New Roman" w:hAnsi="Times New Roman" w:cs="Times New Roman"/>
          <w:sz w:val="24"/>
          <w:szCs w:val="24"/>
        </w:rPr>
        <w:t xml:space="preserve"> = je umělecké hnutí, které vzniklo ve Francii roku 1886, největší rozmach byl </w:t>
      </w:r>
      <w:r w:rsidRPr="001B01B5">
        <w:rPr>
          <w:rFonts w:ascii="Times New Roman" w:hAnsi="Times New Roman" w:cs="Times New Roman"/>
          <w:b/>
          <w:sz w:val="24"/>
          <w:szCs w:val="24"/>
        </w:rPr>
        <w:t>na přelomu 19. a 20. století.</w:t>
      </w:r>
    </w:p>
    <w:p w:rsidR="00914066" w:rsidRDefault="00914066" w:rsidP="001B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66">
        <w:rPr>
          <w:rFonts w:ascii="Times New Roman" w:hAnsi="Times New Roman" w:cs="Times New Roman"/>
          <w:sz w:val="24"/>
          <w:szCs w:val="24"/>
        </w:rPr>
        <w:t xml:space="preserve">Cílem bylo zobrazovat věci, které </w:t>
      </w:r>
      <w:r w:rsidRPr="001B01B5">
        <w:rPr>
          <w:rFonts w:ascii="Times New Roman" w:hAnsi="Times New Roman" w:cs="Times New Roman"/>
          <w:b/>
          <w:sz w:val="24"/>
          <w:szCs w:val="24"/>
        </w:rPr>
        <w:t>nelze racionálně popsat</w:t>
      </w:r>
      <w:r w:rsidRPr="00914066">
        <w:rPr>
          <w:rFonts w:ascii="Times New Roman" w:hAnsi="Times New Roman" w:cs="Times New Roman"/>
          <w:sz w:val="24"/>
          <w:szCs w:val="24"/>
        </w:rPr>
        <w:t xml:space="preserve"> (nálady, emoce, myšlenky, city atd.), tj. zobrazit (nakreslit, popsat atp.) nezobrazitelné, snažili se proniknout k podstatě </w:t>
      </w:r>
      <w:proofErr w:type="gramStart"/>
      <w:r w:rsidRPr="00914066">
        <w:rPr>
          <w:rFonts w:ascii="Times New Roman" w:hAnsi="Times New Roman" w:cs="Times New Roman"/>
          <w:sz w:val="24"/>
          <w:szCs w:val="24"/>
        </w:rPr>
        <w:t>skutečnosti - usilovali</w:t>
      </w:r>
      <w:proofErr w:type="gramEnd"/>
      <w:r w:rsidRPr="00914066">
        <w:rPr>
          <w:rFonts w:ascii="Times New Roman" w:hAnsi="Times New Roman" w:cs="Times New Roman"/>
          <w:sz w:val="24"/>
          <w:szCs w:val="24"/>
        </w:rPr>
        <w:t xml:space="preserve"> o </w:t>
      </w:r>
      <w:r w:rsidRPr="001B01B5">
        <w:rPr>
          <w:rFonts w:ascii="Times New Roman" w:hAnsi="Times New Roman" w:cs="Times New Roman"/>
          <w:b/>
          <w:sz w:val="24"/>
          <w:szCs w:val="24"/>
        </w:rPr>
        <w:t>vnímání umění všemi pěti smysly</w:t>
      </w:r>
      <w:r w:rsidRPr="00914066">
        <w:rPr>
          <w:rFonts w:ascii="Times New Roman" w:hAnsi="Times New Roman" w:cs="Times New Roman"/>
          <w:sz w:val="24"/>
          <w:szCs w:val="24"/>
        </w:rPr>
        <w:t>.</w:t>
      </w:r>
    </w:p>
    <w:p w:rsidR="00914066" w:rsidRPr="00914066" w:rsidRDefault="00914066" w:rsidP="001B01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66">
        <w:rPr>
          <w:rFonts w:ascii="Times New Roman" w:hAnsi="Times New Roman" w:cs="Times New Roman"/>
          <w:b/>
          <w:sz w:val="24"/>
          <w:szCs w:val="24"/>
        </w:rPr>
        <w:t>Dekadence</w:t>
      </w:r>
    </w:p>
    <w:p w:rsidR="00914066" w:rsidRPr="001B01B5" w:rsidRDefault="00914066" w:rsidP="001B01B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>Pojem dekadence se v </w:t>
      </w:r>
      <w:hyperlink r:id="rId4" w:tooltip="Literatura" w:history="1">
        <w:r w:rsidRPr="001B01B5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literatuře</w:t>
        </w:r>
      </w:hyperlink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> užívá pro označení jednoho ze směrů </w:t>
      </w:r>
      <w:hyperlink r:id="rId5" w:tooltip="Modernismus (literatura)" w:history="1">
        <w:r w:rsidRPr="001B01B5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literárního modernismu</w:t>
        </w:r>
      </w:hyperlink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rozšířeného v evropských literaturách </w:t>
      </w:r>
      <w:r w:rsidRPr="001B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přelomu 19. a 20. století</w:t>
      </w:r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Obecně dekadence spojuje </w:t>
      </w:r>
      <w:r w:rsidRPr="001B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více druhů umění</w:t>
      </w:r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>, zejména na </w:t>
      </w:r>
      <w:hyperlink r:id="rId6" w:tooltip="Výtvarné umění" w:history="1">
        <w:r w:rsidRPr="001B01B5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výtvarné umění</w:t>
        </w:r>
      </w:hyperlink>
      <w:r w:rsidRPr="001B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914066" w:rsidRPr="001B01B5" w:rsidRDefault="00914066" w:rsidP="001B01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širším smyslu však může být jako dekadentní popsáno jakékoliv literární dílo vnímané jako </w:t>
      </w:r>
      <w:r w:rsidRPr="001B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úpadkové,</w:t>
      </w:r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společenské funkce či přímo protispolečenské – pojem přitom může sloužit jako hanlivý odsudek, ale také neutrální označení. </w:t>
      </w:r>
    </w:p>
    <w:p w:rsidR="001B01B5" w:rsidRPr="001B01B5" w:rsidRDefault="00914066" w:rsidP="001B01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Dekadentní texty přelomu 19. a 20. století kladly </w:t>
      </w:r>
      <w:r w:rsidRPr="001B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důraz na individualitu, dokonalost, umělost a rafinovanost, neobvyklou </w:t>
      </w:r>
      <w:hyperlink r:id="rId7" w:tooltip="Sexualita" w:history="1">
        <w:r w:rsidRPr="001B01B5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sexualitu</w:t>
        </w:r>
      </w:hyperlink>
      <w:r w:rsidRPr="001B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ale také tragickou lásku, osamění, </w:t>
      </w:r>
      <w:hyperlink r:id="rId8" w:tooltip="Šílenství" w:history="1">
        <w:r w:rsidRPr="001B01B5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šílenství</w:t>
        </w:r>
      </w:hyperlink>
      <w:r w:rsidRPr="001B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 </w:t>
      </w:r>
      <w:hyperlink r:id="rId9" w:tooltip="Degenerace (stránka neexistuje)" w:history="1">
        <w:r w:rsidRPr="001B01B5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degeneraci</w:t>
        </w:r>
      </w:hyperlink>
      <w:r w:rsidRPr="001B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a smrt.</w:t>
      </w:r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Významnou roli hrálo </w:t>
      </w:r>
      <w:r w:rsidRPr="001B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náboženství a mystika</w:t>
      </w:r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mnozí významní dekadentní umělci se obraceli k vypjatým podobám </w:t>
      </w:r>
      <w:hyperlink r:id="rId10" w:tooltip="Římskokatolická církev" w:history="1">
        <w:r w:rsidRPr="001B01B5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katolicismu</w:t>
        </w:r>
      </w:hyperlink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> nebo byli fascinováni </w:t>
      </w:r>
      <w:hyperlink r:id="rId11" w:tooltip="Satanismus" w:history="1">
        <w:r w:rsidRPr="001B01B5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satanismem</w:t>
        </w:r>
      </w:hyperlink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>, kulty pohanských božstev či </w:t>
      </w:r>
      <w:hyperlink r:id="rId12" w:tooltip="Esoterismus" w:history="1">
        <w:r w:rsidRPr="001B01B5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okultními učeními</w:t>
        </w:r>
      </w:hyperlink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4066" w:rsidRPr="001B01B5" w:rsidRDefault="001B01B5" w:rsidP="001B01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>Dekadentní básníci vyjadřují pocity stísněnosti, melancholie a stesku. Jsou symbolisté, kteří se hlásí k francouzským prokletým básníkům.</w:t>
      </w:r>
    </w:p>
    <w:p w:rsidR="001B01B5" w:rsidRDefault="001B01B5" w:rsidP="001B01B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Heslem dekadence je </w:t>
      </w:r>
      <w:r w:rsidRPr="001B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hudba a odstín.</w:t>
      </w:r>
    </w:p>
    <w:p w:rsidR="00A52B78" w:rsidRDefault="00A52B78" w:rsidP="001B01B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A52B7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S básněmi Karla Hlaváčka je spjata neoddělitelně jejich hudebnost: opakování slov i celých veršů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a</w:t>
      </w:r>
      <w:r w:rsidRPr="00A52B7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výrazná táhlá melodická linie. Najdeš v básni konkrétní příklady? </w:t>
      </w:r>
    </w:p>
    <w:p w:rsidR="00A52B78" w:rsidRPr="00A52B78" w:rsidRDefault="00A52B78" w:rsidP="001B01B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A52B78" w:rsidRDefault="00A52B78" w:rsidP="001B01B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A52B7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Jakým způsobem je v básni </w:t>
      </w:r>
      <w:r w:rsidRPr="00A52B7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Byl deštivý soumrak od Karla</w:t>
      </w:r>
      <w:r w:rsidRPr="00A52B7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Hlaváčka zobrazen zvuk?</w:t>
      </w:r>
    </w:p>
    <w:p w:rsidR="00A52B78" w:rsidRPr="00A52B78" w:rsidRDefault="00A52B78" w:rsidP="001B01B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914066" w:rsidRPr="00914066" w:rsidRDefault="001B01B5" w:rsidP="001B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78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Jakým způsobem je v básni Staré domy od Jiřího Karáska ze Lvovic zobrazeny barvy?</w:t>
      </w:r>
    </w:p>
    <w:p w:rsidR="004E550C" w:rsidRPr="00914066" w:rsidRDefault="004E550C" w:rsidP="001B01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550C" w:rsidRPr="0091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66"/>
    <w:rsid w:val="0015143A"/>
    <w:rsid w:val="001B01B5"/>
    <w:rsid w:val="004E550C"/>
    <w:rsid w:val="00914066"/>
    <w:rsid w:val="00A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04FB"/>
  <w15:chartTrackingRefBased/>
  <w15:docId w15:val="{39BD07B3-A61C-4E89-A08C-159099E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4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5%A0%C3%ADlenstv%C3%A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Sexualita" TargetMode="External"/><Relationship Id="rId12" Type="http://schemas.openxmlformats.org/officeDocument/2006/relationships/hyperlink" Target="https://cs.wikipedia.org/wiki/Esoterism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V%C3%BDtvarn%C3%A9_um%C4%9Bn%C3%AD" TargetMode="External"/><Relationship Id="rId11" Type="http://schemas.openxmlformats.org/officeDocument/2006/relationships/hyperlink" Target="https://cs.wikipedia.org/wiki/Satanismus" TargetMode="External"/><Relationship Id="rId5" Type="http://schemas.openxmlformats.org/officeDocument/2006/relationships/hyperlink" Target="https://cs.wikipedia.org/wiki/Modernismus_(literatura)" TargetMode="External"/><Relationship Id="rId10" Type="http://schemas.openxmlformats.org/officeDocument/2006/relationships/hyperlink" Target="https://cs.wikipedia.org/wiki/%C5%98%C3%ADmskokatolick%C3%A1_c%C3%ADrkev" TargetMode="External"/><Relationship Id="rId4" Type="http://schemas.openxmlformats.org/officeDocument/2006/relationships/hyperlink" Target="https://cs.wikipedia.org/wiki/Literatura" TargetMode="External"/><Relationship Id="rId9" Type="http://schemas.openxmlformats.org/officeDocument/2006/relationships/hyperlink" Target="https://cs.wikipedia.org/w/index.php?title=Degenerace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2020-04-20T19:55:00Z</dcterms:created>
  <dcterms:modified xsi:type="dcterms:W3CDTF">2020-04-20T20:22:00Z</dcterms:modified>
</cp:coreProperties>
</file>