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8F450A" w:rsidRDefault="00D01719" w:rsidP="008F4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0A">
        <w:rPr>
          <w:rFonts w:ascii="Times New Roman" w:hAnsi="Times New Roman" w:cs="Times New Roman"/>
          <w:b/>
          <w:sz w:val="28"/>
          <w:szCs w:val="28"/>
        </w:rPr>
        <w:t>Umění učit se</w:t>
      </w:r>
    </w:p>
    <w:p w:rsidR="00D01719" w:rsidRPr="008F450A" w:rsidRDefault="00D0171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 xml:space="preserve">Učení je pro každého z nás </w:t>
      </w:r>
      <w:r w:rsidRPr="008F450A">
        <w:rPr>
          <w:rFonts w:ascii="Times New Roman" w:hAnsi="Times New Roman" w:cs="Times New Roman"/>
          <w:b/>
          <w:sz w:val="24"/>
          <w:szCs w:val="24"/>
        </w:rPr>
        <w:t>velmi náročná práce</w:t>
      </w:r>
      <w:r w:rsidRPr="008F450A">
        <w:rPr>
          <w:rFonts w:ascii="Times New Roman" w:hAnsi="Times New Roman" w:cs="Times New Roman"/>
          <w:sz w:val="24"/>
          <w:szCs w:val="24"/>
        </w:rPr>
        <w:t xml:space="preserve">. Abychom ji zvládli, je </w:t>
      </w:r>
      <w:r w:rsidRPr="008F450A">
        <w:rPr>
          <w:rFonts w:ascii="Times New Roman" w:hAnsi="Times New Roman" w:cs="Times New Roman"/>
          <w:b/>
          <w:sz w:val="24"/>
          <w:szCs w:val="24"/>
        </w:rPr>
        <w:t>potřeba umět se učit</w:t>
      </w:r>
      <w:r w:rsidRPr="008F450A">
        <w:rPr>
          <w:rFonts w:ascii="Times New Roman" w:hAnsi="Times New Roman" w:cs="Times New Roman"/>
          <w:sz w:val="24"/>
          <w:szCs w:val="24"/>
        </w:rPr>
        <w:t>.</w:t>
      </w:r>
    </w:p>
    <w:p w:rsidR="00D01719" w:rsidRPr="008F450A" w:rsidRDefault="00D0171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</w:rPr>
        <w:t>Měli bychom</w:t>
      </w:r>
      <w:r w:rsidRPr="008F450A">
        <w:rPr>
          <w:rFonts w:ascii="Times New Roman" w:hAnsi="Times New Roman" w:cs="Times New Roman"/>
          <w:sz w:val="24"/>
          <w:szCs w:val="24"/>
        </w:rPr>
        <w:t>:</w:t>
      </w:r>
    </w:p>
    <w:p w:rsidR="00D01719" w:rsidRPr="008F450A" w:rsidRDefault="00D01719" w:rsidP="00134F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>zjistit, jaký způsob učení nám nejvíce vyhovuje a používat ho,</w:t>
      </w:r>
    </w:p>
    <w:p w:rsidR="00D01719" w:rsidRPr="008F450A" w:rsidRDefault="00D01719" w:rsidP="00134F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>uvědomit si, že dlouhodobé uchování učiva v paměti potřebuje procvičování</w:t>
      </w:r>
    </w:p>
    <w:p w:rsidR="00D01719" w:rsidRPr="008F450A" w:rsidRDefault="00D01719" w:rsidP="00134F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>naučit se soustředit na konkrétní práci</w:t>
      </w:r>
    </w:p>
    <w:p w:rsidR="00D01719" w:rsidRPr="008F450A" w:rsidRDefault="00D01719" w:rsidP="00134F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>umět odpočívat</w:t>
      </w:r>
    </w:p>
    <w:p w:rsidR="00D01719" w:rsidRPr="008F450A" w:rsidRDefault="00D01719" w:rsidP="00134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 xml:space="preserve">Důležité při učení je </w:t>
      </w:r>
      <w:r w:rsidRPr="008F450A">
        <w:rPr>
          <w:rFonts w:ascii="Times New Roman" w:hAnsi="Times New Roman" w:cs="Times New Roman"/>
          <w:b/>
          <w:sz w:val="24"/>
          <w:szCs w:val="24"/>
        </w:rPr>
        <w:t>několik etap</w:t>
      </w:r>
      <w:r w:rsidRPr="008F450A">
        <w:rPr>
          <w:rFonts w:ascii="Times New Roman" w:hAnsi="Times New Roman" w:cs="Times New Roman"/>
          <w:sz w:val="24"/>
          <w:szCs w:val="24"/>
        </w:rPr>
        <w:t xml:space="preserve">: </w:t>
      </w:r>
      <w:r w:rsidRPr="008F450A">
        <w:rPr>
          <w:rFonts w:ascii="Times New Roman" w:hAnsi="Times New Roman" w:cs="Times New Roman"/>
          <w:b/>
          <w:sz w:val="24"/>
          <w:szCs w:val="24"/>
        </w:rPr>
        <w:t>1. plánování, 2. organizace práce, 3. pracovní metody, 4. soustředění, 5. duševní příprava 6. odpočinek</w:t>
      </w:r>
    </w:p>
    <w:p w:rsidR="00D01719" w:rsidRPr="00134F4D" w:rsidRDefault="00D01719" w:rsidP="00134F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Plánování</w:t>
      </w:r>
    </w:p>
    <w:p w:rsidR="00D01719" w:rsidRPr="008F450A" w:rsidRDefault="00D0171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 xml:space="preserve">Při učení je vhodné si </w:t>
      </w:r>
      <w:r w:rsidRPr="008F450A">
        <w:rPr>
          <w:rFonts w:ascii="Times New Roman" w:hAnsi="Times New Roman" w:cs="Times New Roman"/>
          <w:b/>
          <w:sz w:val="24"/>
          <w:szCs w:val="24"/>
        </w:rPr>
        <w:t>vše správně naplánovat</w:t>
      </w:r>
      <w:r w:rsidRPr="008F450A">
        <w:rPr>
          <w:rFonts w:ascii="Times New Roman" w:hAnsi="Times New Roman" w:cs="Times New Roman"/>
          <w:sz w:val="24"/>
          <w:szCs w:val="24"/>
        </w:rPr>
        <w:t xml:space="preserve"> – můžete si vyrobit plánovací kalendář, kde si budete psát důležité informace.</w:t>
      </w:r>
    </w:p>
    <w:p w:rsidR="00D01719" w:rsidRPr="00134F4D" w:rsidRDefault="00D01719" w:rsidP="00134F4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Organizace práce</w:t>
      </w:r>
    </w:p>
    <w:p w:rsidR="00D01719" w:rsidRPr="008F450A" w:rsidRDefault="00D0171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 xml:space="preserve">Při přípravě na písemnou práci je vhodné: </w:t>
      </w:r>
      <w:r w:rsidRPr="008F450A">
        <w:rPr>
          <w:rFonts w:ascii="Times New Roman" w:hAnsi="Times New Roman" w:cs="Times New Roman"/>
          <w:b/>
          <w:sz w:val="24"/>
          <w:szCs w:val="24"/>
        </w:rPr>
        <w:t>učit se častěji</w:t>
      </w:r>
      <w:r w:rsidRPr="008F450A">
        <w:rPr>
          <w:rFonts w:ascii="Times New Roman" w:hAnsi="Times New Roman" w:cs="Times New Roman"/>
          <w:sz w:val="24"/>
          <w:szCs w:val="24"/>
        </w:rPr>
        <w:t xml:space="preserve">, činnosti co nejvíce </w:t>
      </w:r>
      <w:r w:rsidRPr="008F450A">
        <w:rPr>
          <w:rFonts w:ascii="Times New Roman" w:hAnsi="Times New Roman" w:cs="Times New Roman"/>
          <w:b/>
          <w:sz w:val="24"/>
          <w:szCs w:val="24"/>
        </w:rPr>
        <w:t>střídat</w:t>
      </w:r>
      <w:r w:rsidRPr="008F450A">
        <w:rPr>
          <w:rFonts w:ascii="Times New Roman" w:hAnsi="Times New Roman" w:cs="Times New Roman"/>
          <w:sz w:val="24"/>
          <w:szCs w:val="24"/>
        </w:rPr>
        <w:t xml:space="preserve">, předem si připravit </w:t>
      </w:r>
      <w:r w:rsidRPr="008F450A">
        <w:rPr>
          <w:rFonts w:ascii="Times New Roman" w:hAnsi="Times New Roman" w:cs="Times New Roman"/>
          <w:b/>
          <w:sz w:val="24"/>
          <w:szCs w:val="24"/>
        </w:rPr>
        <w:t>všechny materiály</w:t>
      </w:r>
      <w:r w:rsidRPr="008F450A">
        <w:rPr>
          <w:rFonts w:ascii="Times New Roman" w:hAnsi="Times New Roman" w:cs="Times New Roman"/>
          <w:sz w:val="24"/>
          <w:szCs w:val="24"/>
        </w:rPr>
        <w:t xml:space="preserve">, </w:t>
      </w:r>
      <w:r w:rsidRPr="008F450A">
        <w:rPr>
          <w:rFonts w:ascii="Times New Roman" w:hAnsi="Times New Roman" w:cs="Times New Roman"/>
          <w:b/>
          <w:sz w:val="24"/>
          <w:szCs w:val="24"/>
        </w:rPr>
        <w:t>neučit</w:t>
      </w:r>
      <w:r w:rsidRPr="008F450A">
        <w:rPr>
          <w:rFonts w:ascii="Times New Roman" w:hAnsi="Times New Roman" w:cs="Times New Roman"/>
          <w:sz w:val="24"/>
          <w:szCs w:val="24"/>
        </w:rPr>
        <w:t xml:space="preserve"> se jeden předmět příliš </w:t>
      </w:r>
      <w:r w:rsidRPr="008F450A">
        <w:rPr>
          <w:rFonts w:ascii="Times New Roman" w:hAnsi="Times New Roman" w:cs="Times New Roman"/>
          <w:b/>
          <w:sz w:val="24"/>
          <w:szCs w:val="24"/>
        </w:rPr>
        <w:t>dlouho</w:t>
      </w:r>
      <w:r w:rsidRPr="008F450A">
        <w:rPr>
          <w:rFonts w:ascii="Times New Roman" w:hAnsi="Times New Roman" w:cs="Times New Roman"/>
          <w:sz w:val="24"/>
          <w:szCs w:val="24"/>
        </w:rPr>
        <w:t xml:space="preserve">, </w:t>
      </w:r>
      <w:r w:rsidRPr="008F450A">
        <w:rPr>
          <w:rFonts w:ascii="Times New Roman" w:hAnsi="Times New Roman" w:cs="Times New Roman"/>
          <w:b/>
          <w:sz w:val="24"/>
          <w:szCs w:val="24"/>
        </w:rPr>
        <w:t>poslední den</w:t>
      </w:r>
      <w:r w:rsidRPr="008F450A">
        <w:rPr>
          <w:rFonts w:ascii="Times New Roman" w:hAnsi="Times New Roman" w:cs="Times New Roman"/>
          <w:sz w:val="24"/>
          <w:szCs w:val="24"/>
        </w:rPr>
        <w:t xml:space="preserve"> před zkoušením </w:t>
      </w:r>
      <w:r w:rsidRPr="008F450A">
        <w:rPr>
          <w:rFonts w:ascii="Times New Roman" w:hAnsi="Times New Roman" w:cs="Times New Roman"/>
          <w:b/>
          <w:sz w:val="24"/>
          <w:szCs w:val="24"/>
        </w:rPr>
        <w:t>se neučit</w:t>
      </w:r>
      <w:r w:rsidRPr="008F450A">
        <w:rPr>
          <w:rFonts w:ascii="Times New Roman" w:hAnsi="Times New Roman" w:cs="Times New Roman"/>
          <w:sz w:val="24"/>
          <w:szCs w:val="24"/>
        </w:rPr>
        <w:t xml:space="preserve"> nic nového jenom </w:t>
      </w:r>
      <w:r w:rsidRPr="008F450A">
        <w:rPr>
          <w:rFonts w:ascii="Times New Roman" w:hAnsi="Times New Roman" w:cs="Times New Roman"/>
          <w:b/>
          <w:sz w:val="24"/>
          <w:szCs w:val="24"/>
        </w:rPr>
        <w:t>opakovat a odpočívat</w:t>
      </w:r>
      <w:r w:rsidR="008F450A" w:rsidRPr="008F450A">
        <w:rPr>
          <w:rFonts w:ascii="Times New Roman" w:hAnsi="Times New Roman" w:cs="Times New Roman"/>
          <w:sz w:val="24"/>
          <w:szCs w:val="24"/>
        </w:rPr>
        <w:t>.</w:t>
      </w:r>
    </w:p>
    <w:p w:rsidR="00D01719" w:rsidRPr="00134F4D" w:rsidRDefault="00D01719" w:rsidP="00134F4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Soustředění</w:t>
      </w:r>
    </w:p>
    <w:p w:rsidR="00D01719" w:rsidRDefault="008F450A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sz w:val="24"/>
          <w:szCs w:val="24"/>
        </w:rPr>
        <w:t xml:space="preserve">Každý z nás potřebuje k soustředění </w:t>
      </w:r>
      <w:r w:rsidRPr="008F450A">
        <w:rPr>
          <w:rFonts w:ascii="Times New Roman" w:hAnsi="Times New Roman" w:cs="Times New Roman"/>
          <w:b/>
          <w:sz w:val="24"/>
          <w:szCs w:val="24"/>
        </w:rPr>
        <w:t>jiné podmínky</w:t>
      </w:r>
      <w:r w:rsidRPr="008F450A">
        <w:rPr>
          <w:rFonts w:ascii="Times New Roman" w:hAnsi="Times New Roman" w:cs="Times New Roman"/>
          <w:sz w:val="24"/>
          <w:szCs w:val="24"/>
        </w:rPr>
        <w:t xml:space="preserve">. Někdo potřebuje </w:t>
      </w:r>
      <w:r w:rsidRPr="008F450A">
        <w:rPr>
          <w:rFonts w:ascii="Times New Roman" w:hAnsi="Times New Roman" w:cs="Times New Roman"/>
          <w:b/>
          <w:sz w:val="24"/>
          <w:szCs w:val="24"/>
        </w:rPr>
        <w:t xml:space="preserve">klid </w:t>
      </w:r>
      <w:r w:rsidRPr="008F450A">
        <w:rPr>
          <w:rFonts w:ascii="Times New Roman" w:hAnsi="Times New Roman" w:cs="Times New Roman"/>
          <w:sz w:val="24"/>
          <w:szCs w:val="24"/>
        </w:rPr>
        <w:t xml:space="preserve">– absolutní ticho nebo se umí učit např. </w:t>
      </w:r>
      <w:r w:rsidRPr="008F450A">
        <w:rPr>
          <w:rFonts w:ascii="Times New Roman" w:hAnsi="Times New Roman" w:cs="Times New Roman"/>
          <w:b/>
          <w:sz w:val="24"/>
          <w:szCs w:val="24"/>
        </w:rPr>
        <w:t>s hudební kulisou</w:t>
      </w:r>
      <w:r w:rsidRPr="008F450A">
        <w:rPr>
          <w:rFonts w:ascii="Times New Roman" w:hAnsi="Times New Roman" w:cs="Times New Roman"/>
          <w:sz w:val="24"/>
          <w:szCs w:val="24"/>
        </w:rPr>
        <w:t>.</w:t>
      </w:r>
    </w:p>
    <w:p w:rsidR="008F450A" w:rsidRPr="008F450A" w:rsidRDefault="008F450A" w:rsidP="008F4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  <w:highlight w:val="yellow"/>
        </w:rPr>
        <w:t>Vymyslete</w:t>
      </w:r>
      <w:r w:rsidR="00134F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alespoň 2</w:t>
      </w:r>
      <w:r w:rsidRPr="008F45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další příklady, které mohou rušit při učení.</w:t>
      </w:r>
    </w:p>
    <w:p w:rsidR="008F450A" w:rsidRPr="008F450A" w:rsidRDefault="008F450A" w:rsidP="008F450A">
      <w:pPr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</w:rPr>
        <w:t xml:space="preserve">Vnější rušivé vlivy </w:t>
      </w:r>
      <w:r w:rsidRPr="00134F4D">
        <w:rPr>
          <w:rFonts w:ascii="Times New Roman" w:hAnsi="Times New Roman" w:cs="Times New Roman"/>
          <w:b/>
          <w:sz w:val="24"/>
          <w:szCs w:val="24"/>
          <w:highlight w:val="yellow"/>
        </w:rPr>
        <w:t>při učení doma</w:t>
      </w:r>
      <w:r>
        <w:rPr>
          <w:rFonts w:ascii="Times New Roman" w:hAnsi="Times New Roman" w:cs="Times New Roman"/>
          <w:b/>
          <w:sz w:val="24"/>
          <w:szCs w:val="24"/>
        </w:rPr>
        <w:t xml:space="preserve"> (co vás může rušit při učení doma) </w:t>
      </w:r>
      <w:r w:rsidRPr="008F450A">
        <w:rPr>
          <w:rFonts w:ascii="Times New Roman" w:hAnsi="Times New Roman" w:cs="Times New Roman"/>
          <w:sz w:val="24"/>
          <w:szCs w:val="24"/>
        </w:rPr>
        <w:t xml:space="preserve">- př.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F450A">
        <w:rPr>
          <w:rFonts w:ascii="Times New Roman" w:hAnsi="Times New Roman" w:cs="Times New Roman"/>
          <w:sz w:val="24"/>
          <w:szCs w:val="24"/>
        </w:rPr>
        <w:t>elevize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450A" w:rsidRPr="008F450A" w:rsidRDefault="008F450A" w:rsidP="008F450A">
      <w:pPr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</w:rPr>
        <w:t xml:space="preserve">Rušivé vlivy </w:t>
      </w:r>
      <w:r w:rsidRPr="00134F4D">
        <w:rPr>
          <w:rFonts w:ascii="Times New Roman" w:hAnsi="Times New Roman" w:cs="Times New Roman"/>
          <w:b/>
          <w:sz w:val="24"/>
          <w:szCs w:val="24"/>
          <w:highlight w:val="yellow"/>
        </w:rPr>
        <w:t>při vyučování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(co vás může rušit při výuce ve škole)</w:t>
      </w:r>
      <w:r w:rsidRPr="008F450A">
        <w:rPr>
          <w:rFonts w:ascii="Times New Roman" w:hAnsi="Times New Roman" w:cs="Times New Roman"/>
          <w:sz w:val="24"/>
          <w:szCs w:val="24"/>
        </w:rPr>
        <w:t xml:space="preserve"> – př.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F450A">
        <w:rPr>
          <w:rFonts w:ascii="Times New Roman" w:hAnsi="Times New Roman" w:cs="Times New Roman"/>
          <w:sz w:val="24"/>
          <w:szCs w:val="24"/>
        </w:rPr>
        <w:t>povídaný spolužák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450A" w:rsidRPr="008F450A" w:rsidRDefault="008F450A" w:rsidP="008F450A">
      <w:pPr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</w:rPr>
        <w:t xml:space="preserve">Poruchy </w:t>
      </w:r>
      <w:r w:rsidRPr="00134F4D">
        <w:rPr>
          <w:rFonts w:ascii="Times New Roman" w:hAnsi="Times New Roman" w:cs="Times New Roman"/>
          <w:b/>
          <w:sz w:val="24"/>
          <w:szCs w:val="24"/>
          <w:highlight w:val="yellow"/>
        </w:rPr>
        <w:t>motivac</w:t>
      </w:r>
      <w:r w:rsidRPr="008F450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(co nás může od učení odvádět)</w:t>
      </w:r>
      <w:r w:rsidRPr="008F450A">
        <w:rPr>
          <w:rFonts w:ascii="Times New Roman" w:hAnsi="Times New Roman" w:cs="Times New Roman"/>
          <w:sz w:val="24"/>
          <w:szCs w:val="24"/>
        </w:rPr>
        <w:t xml:space="preserve"> – př. důležitý zápas ve fotbale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450A" w:rsidRDefault="008F450A" w:rsidP="008F450A">
      <w:pPr>
        <w:jc w:val="both"/>
        <w:rPr>
          <w:rFonts w:ascii="Times New Roman" w:hAnsi="Times New Roman" w:cs="Times New Roman"/>
          <w:sz w:val="24"/>
          <w:szCs w:val="24"/>
        </w:rPr>
      </w:pPr>
      <w:r w:rsidRPr="008F450A">
        <w:rPr>
          <w:rFonts w:ascii="Times New Roman" w:hAnsi="Times New Roman" w:cs="Times New Roman"/>
          <w:b/>
          <w:sz w:val="24"/>
          <w:szCs w:val="24"/>
        </w:rPr>
        <w:t xml:space="preserve">Přechodné </w:t>
      </w:r>
      <w:bookmarkStart w:id="0" w:name="_GoBack"/>
      <w:bookmarkEnd w:id="0"/>
      <w:r w:rsidRPr="00134F4D">
        <w:rPr>
          <w:rFonts w:ascii="Times New Roman" w:hAnsi="Times New Roman" w:cs="Times New Roman"/>
          <w:b/>
          <w:sz w:val="24"/>
          <w:szCs w:val="24"/>
          <w:highlight w:val="yellow"/>
        </w:rPr>
        <w:t>zátěžové situace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2169">
        <w:rPr>
          <w:rFonts w:ascii="Times New Roman" w:hAnsi="Times New Roman" w:cs="Times New Roman"/>
          <w:b/>
          <w:sz w:val="24"/>
          <w:szCs w:val="24"/>
        </w:rPr>
        <w:t xml:space="preserve">co nás může od učení odvádět – nárazově) </w:t>
      </w:r>
      <w:r w:rsidRPr="008F450A">
        <w:rPr>
          <w:rFonts w:ascii="Times New Roman" w:hAnsi="Times New Roman" w:cs="Times New Roman"/>
          <w:sz w:val="24"/>
          <w:szCs w:val="24"/>
        </w:rPr>
        <w:t>– př. nevolnost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F4D" w:rsidRDefault="00134F4D" w:rsidP="008F4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69" w:rsidRPr="00134F4D" w:rsidRDefault="00602169" w:rsidP="00134F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Pracovní metody</w:t>
      </w:r>
    </w:p>
    <w:p w:rsidR="00602169" w:rsidRDefault="0060216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člověk přijímá informace z okolí </w:t>
      </w:r>
      <w:r w:rsidRPr="00134F4D">
        <w:rPr>
          <w:rFonts w:ascii="Times New Roman" w:hAnsi="Times New Roman" w:cs="Times New Roman"/>
          <w:b/>
          <w:sz w:val="24"/>
          <w:szCs w:val="24"/>
        </w:rPr>
        <w:t>jiným způsobem</w:t>
      </w:r>
      <w:r>
        <w:rPr>
          <w:rFonts w:ascii="Times New Roman" w:hAnsi="Times New Roman" w:cs="Times New Roman"/>
          <w:sz w:val="24"/>
          <w:szCs w:val="24"/>
        </w:rPr>
        <w:t>. Někdo si dobře pamatuje, co viděl, někdo, co slyšel a někdo, co sám vyzkoušel.</w:t>
      </w:r>
    </w:p>
    <w:p w:rsidR="00602169" w:rsidRPr="00134F4D" w:rsidRDefault="00602169" w:rsidP="00602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Typ zrakový (vizuální)</w:t>
      </w:r>
    </w:p>
    <w:p w:rsidR="00602169" w:rsidRDefault="00602169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Nejlépe si </w:t>
      </w:r>
      <w:r w:rsidRPr="00134F4D">
        <w:rPr>
          <w:rFonts w:ascii="Times New Roman" w:hAnsi="Times New Roman" w:cs="Times New Roman"/>
          <w:b/>
          <w:sz w:val="24"/>
          <w:szCs w:val="24"/>
        </w:rPr>
        <w:t>zapamatuje, co vidí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69" w:rsidRDefault="00602169" w:rsidP="006021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vidí text, podtrhává si v něm, barevně zvýrazňuje</w:t>
      </w:r>
    </w:p>
    <w:p w:rsidR="00602169" w:rsidRPr="00134F4D" w:rsidRDefault="00602169" w:rsidP="00602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Typ sluchový (auditivní)</w:t>
      </w:r>
    </w:p>
    <w:p w:rsidR="00602169" w:rsidRDefault="00602169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Nejlépe si </w:t>
      </w:r>
      <w:r w:rsidRPr="00134F4D">
        <w:rPr>
          <w:rFonts w:ascii="Times New Roman" w:hAnsi="Times New Roman" w:cs="Times New Roman"/>
          <w:b/>
          <w:sz w:val="24"/>
          <w:szCs w:val="24"/>
        </w:rPr>
        <w:t>zapamatuje, co slyší</w:t>
      </w:r>
    </w:p>
    <w:p w:rsidR="00602169" w:rsidRDefault="00602169" w:rsidP="006021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 nahlas, poslouchá výklad učitele</w:t>
      </w:r>
    </w:p>
    <w:p w:rsidR="00602169" w:rsidRPr="00134F4D" w:rsidRDefault="00602169" w:rsidP="006021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Typ pohybový (motorický)</w:t>
      </w:r>
    </w:p>
    <w:p w:rsidR="00602169" w:rsidRDefault="00602169" w:rsidP="006021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Nejlépe si </w:t>
      </w:r>
      <w:r w:rsidRPr="00134F4D">
        <w:rPr>
          <w:rFonts w:ascii="Times New Roman" w:hAnsi="Times New Roman" w:cs="Times New Roman"/>
          <w:b/>
          <w:sz w:val="24"/>
          <w:szCs w:val="24"/>
        </w:rPr>
        <w:t>pamatuje to, co má spojeno s nějakou činností</w:t>
      </w:r>
    </w:p>
    <w:p w:rsidR="00602169" w:rsidRDefault="00602169" w:rsidP="006021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dělá si výpisky z učební látky</w:t>
      </w:r>
    </w:p>
    <w:p w:rsidR="00602169" w:rsidRPr="00134F4D" w:rsidRDefault="00602169" w:rsidP="006021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Smíšený učební typ</w:t>
      </w:r>
    </w:p>
    <w:p w:rsidR="00602169" w:rsidRPr="00134F4D" w:rsidRDefault="00602169" w:rsidP="006021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nikdo z nás není pouze jedním z uvedených typů, ale </w:t>
      </w:r>
      <w:r w:rsidRPr="00134F4D">
        <w:rPr>
          <w:rFonts w:ascii="Times New Roman" w:hAnsi="Times New Roman" w:cs="Times New Roman"/>
          <w:b/>
          <w:sz w:val="24"/>
          <w:szCs w:val="24"/>
        </w:rPr>
        <w:t>z každého typu něco využív</w:t>
      </w:r>
      <w:r w:rsidR="00134F4D">
        <w:rPr>
          <w:rFonts w:ascii="Times New Roman" w:hAnsi="Times New Roman" w:cs="Times New Roman"/>
          <w:b/>
          <w:sz w:val="24"/>
          <w:szCs w:val="24"/>
        </w:rPr>
        <w:t>á</w:t>
      </w:r>
    </w:p>
    <w:p w:rsidR="00602169" w:rsidRDefault="00602169" w:rsidP="00134F4D">
      <w:pPr>
        <w:jc w:val="both"/>
        <w:rPr>
          <w:rFonts w:ascii="Times New Roman" w:hAnsi="Times New Roman" w:cs="Times New Roman"/>
          <w:sz w:val="24"/>
          <w:szCs w:val="24"/>
        </w:rPr>
      </w:pPr>
      <w:r w:rsidRPr="00602169"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="00134F4D"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602169">
        <w:rPr>
          <w:rFonts w:ascii="Times New Roman" w:hAnsi="Times New Roman" w:cs="Times New Roman"/>
          <w:sz w:val="24"/>
          <w:szCs w:val="24"/>
          <w:highlight w:val="yellow"/>
        </w:rPr>
        <w:t xml:space="preserve"> metoda učení ti nejlépe vyhovuje?</w:t>
      </w:r>
    </w:p>
    <w:p w:rsidR="00134F4D" w:rsidRPr="00602169" w:rsidRDefault="00134F4D" w:rsidP="00134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69" w:rsidRPr="00134F4D" w:rsidRDefault="00602169" w:rsidP="00134F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Duševní příprava</w:t>
      </w:r>
    </w:p>
    <w:p w:rsidR="00602169" w:rsidRPr="00602169" w:rsidRDefault="0060216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02169">
        <w:rPr>
          <w:rFonts w:ascii="Times New Roman" w:hAnsi="Times New Roman" w:cs="Times New Roman"/>
          <w:sz w:val="24"/>
          <w:szCs w:val="24"/>
        </w:rPr>
        <w:t xml:space="preserve">e dobré se na učení </w:t>
      </w:r>
      <w:r w:rsidRPr="00134F4D">
        <w:rPr>
          <w:rFonts w:ascii="Times New Roman" w:hAnsi="Times New Roman" w:cs="Times New Roman"/>
          <w:b/>
          <w:sz w:val="24"/>
          <w:szCs w:val="24"/>
        </w:rPr>
        <w:t>připravit</w:t>
      </w:r>
      <w:r w:rsidRPr="00602169">
        <w:rPr>
          <w:rFonts w:ascii="Times New Roman" w:hAnsi="Times New Roman" w:cs="Times New Roman"/>
          <w:sz w:val="24"/>
          <w:szCs w:val="24"/>
        </w:rPr>
        <w:t xml:space="preserve"> a zároveň každý z nás má z písemných prací </w:t>
      </w:r>
      <w:r w:rsidRPr="00134F4D">
        <w:rPr>
          <w:rFonts w:ascii="Times New Roman" w:hAnsi="Times New Roman" w:cs="Times New Roman"/>
          <w:b/>
          <w:sz w:val="24"/>
          <w:szCs w:val="24"/>
        </w:rPr>
        <w:t>strach</w:t>
      </w:r>
      <w:r w:rsidRPr="00602169">
        <w:rPr>
          <w:rFonts w:ascii="Times New Roman" w:hAnsi="Times New Roman" w:cs="Times New Roman"/>
          <w:sz w:val="24"/>
          <w:szCs w:val="24"/>
        </w:rPr>
        <w:t>. Strach nás může povzbudit k větší aktivitě nebo naopak nám může způsobit problémy.</w:t>
      </w:r>
    </w:p>
    <w:p w:rsidR="00602169" w:rsidRDefault="00602169" w:rsidP="0013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69">
        <w:rPr>
          <w:rFonts w:ascii="Times New Roman" w:hAnsi="Times New Roman" w:cs="Times New Roman"/>
          <w:sz w:val="24"/>
          <w:szCs w:val="24"/>
          <w:highlight w:val="yellow"/>
        </w:rPr>
        <w:t>Co děl</w:t>
      </w:r>
      <w:r w:rsidR="00134F4D"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602169">
        <w:rPr>
          <w:rFonts w:ascii="Times New Roman" w:hAnsi="Times New Roman" w:cs="Times New Roman"/>
          <w:sz w:val="24"/>
          <w:szCs w:val="24"/>
          <w:highlight w:val="yellow"/>
        </w:rPr>
        <w:t>š, aby ses zbavil strachu před písemkou?</w:t>
      </w:r>
    </w:p>
    <w:p w:rsidR="00602169" w:rsidRDefault="00602169" w:rsidP="006021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169" w:rsidRPr="00134F4D" w:rsidRDefault="00602169" w:rsidP="00134F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Odpočinek</w:t>
      </w:r>
    </w:p>
    <w:p w:rsidR="00602169" w:rsidRDefault="00602169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169">
        <w:rPr>
          <w:rFonts w:ascii="Times New Roman" w:hAnsi="Times New Roman" w:cs="Times New Roman"/>
          <w:sz w:val="24"/>
          <w:szCs w:val="24"/>
        </w:rPr>
        <w:t xml:space="preserve">dpočinek je při učení </w:t>
      </w:r>
      <w:r w:rsidRPr="00134F4D">
        <w:rPr>
          <w:rFonts w:ascii="Times New Roman" w:hAnsi="Times New Roman" w:cs="Times New Roman"/>
          <w:b/>
          <w:sz w:val="24"/>
          <w:szCs w:val="24"/>
        </w:rPr>
        <w:t>velmi důležitý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F4D">
        <w:rPr>
          <w:rFonts w:ascii="Times New Roman" w:hAnsi="Times New Roman" w:cs="Times New Roman"/>
          <w:b/>
          <w:sz w:val="24"/>
          <w:szCs w:val="24"/>
        </w:rPr>
        <w:t>nezapomínej na něj.</w:t>
      </w:r>
      <w:r w:rsidR="0013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Učení střídej s kratšími přestávkami.</w:t>
      </w:r>
    </w:p>
    <w:p w:rsidR="00134F4D" w:rsidRDefault="00134F4D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Odpočinek můžeme rozdělit na </w:t>
      </w:r>
      <w:r w:rsidRPr="00134F4D">
        <w:rPr>
          <w:rFonts w:ascii="Times New Roman" w:hAnsi="Times New Roman" w:cs="Times New Roman"/>
          <w:b/>
          <w:sz w:val="24"/>
          <w:szCs w:val="24"/>
        </w:rPr>
        <w:t>aktivní a pasivní.</w:t>
      </w:r>
    </w:p>
    <w:p w:rsidR="00134F4D" w:rsidRPr="00134F4D" w:rsidRDefault="00134F4D" w:rsidP="00602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4D">
        <w:rPr>
          <w:rFonts w:ascii="Times New Roman" w:hAnsi="Times New Roman" w:cs="Times New Roman"/>
          <w:b/>
          <w:sz w:val="24"/>
          <w:szCs w:val="24"/>
        </w:rPr>
        <w:t>Napiš příklady k aktivnímu a pasivnímu odpočinku. Pomůžou ti obrázky na str. 38.</w:t>
      </w:r>
    </w:p>
    <w:p w:rsidR="00134F4D" w:rsidRDefault="00134F4D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– </w:t>
      </w:r>
    </w:p>
    <w:p w:rsidR="00134F4D" w:rsidRDefault="00134F4D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pasivní -  </w:t>
      </w:r>
    </w:p>
    <w:p w:rsidR="00134F4D" w:rsidRPr="00602169" w:rsidRDefault="00134F4D" w:rsidP="00602169">
      <w:pPr>
        <w:jc w:val="both"/>
        <w:rPr>
          <w:rFonts w:ascii="Times New Roman" w:hAnsi="Times New Roman" w:cs="Times New Roman"/>
          <w:sz w:val="24"/>
          <w:szCs w:val="24"/>
        </w:rPr>
      </w:pPr>
      <w:r w:rsidRPr="00134F4D">
        <w:rPr>
          <w:rFonts w:ascii="Times New Roman" w:hAnsi="Times New Roman" w:cs="Times New Roman"/>
          <w:sz w:val="24"/>
          <w:szCs w:val="24"/>
          <w:highlight w:val="yellow"/>
        </w:rPr>
        <w:t>Jakým způsobem nejčastěji odpočíváš?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4D">
        <w:rPr>
          <w:rFonts w:ascii="Times New Roman" w:hAnsi="Times New Roman" w:cs="Times New Roman"/>
          <w:sz w:val="24"/>
          <w:szCs w:val="24"/>
          <w:highlight w:val="yellow"/>
        </w:rPr>
        <w:t>Kterému odpočinku dáváš přednost?</w:t>
      </w:r>
    </w:p>
    <w:p w:rsidR="00602169" w:rsidRPr="00602169" w:rsidRDefault="00602169" w:rsidP="006021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169" w:rsidRPr="00602169" w:rsidRDefault="00602169" w:rsidP="00602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169" w:rsidRPr="0060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15B"/>
    <w:multiLevelType w:val="hybridMultilevel"/>
    <w:tmpl w:val="5AF61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FE1"/>
    <w:multiLevelType w:val="hybridMultilevel"/>
    <w:tmpl w:val="7C32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C01"/>
    <w:multiLevelType w:val="hybridMultilevel"/>
    <w:tmpl w:val="DB30388A"/>
    <w:lvl w:ilvl="0" w:tplc="E5082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40B"/>
    <w:multiLevelType w:val="hybridMultilevel"/>
    <w:tmpl w:val="E966ABB8"/>
    <w:lvl w:ilvl="0" w:tplc="2D800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19"/>
    <w:rsid w:val="00134F4D"/>
    <w:rsid w:val="0015143A"/>
    <w:rsid w:val="004E550C"/>
    <w:rsid w:val="00602169"/>
    <w:rsid w:val="008F450A"/>
    <w:rsid w:val="00D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736"/>
  <w15:chartTrackingRefBased/>
  <w15:docId w15:val="{53B4D7F3-D18D-4489-9730-C23718AE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2020-04-20T08:38:00Z</dcterms:created>
  <dcterms:modified xsi:type="dcterms:W3CDTF">2020-04-20T09:15:00Z</dcterms:modified>
</cp:coreProperties>
</file>